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23232"/>
          <w:sz w:val="28"/>
          <w:shd w:fill="FEFFFF" w:val="clear"/>
        </w:rPr>
        <w:t>О предоставлении отпуска для ухода за лицом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получившим ранение или заболевание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связанное с прохождением военной службы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соответствии с Федеральным законом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07.04.2025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64-</w:t>
      </w:r>
      <w:r>
        <w:rPr>
          <w:rFonts w:ascii="Times New Roman" w:hAnsi="Times New Roman"/>
          <w:color w:val="323232"/>
          <w:sz w:val="28"/>
          <w:shd w:fill="FEFFFF" w:val="clear"/>
        </w:rPr>
        <w:t>ФЗ «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 внесении изменений в статью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128 </w:t>
      </w:r>
      <w:r>
        <w:rPr>
          <w:rFonts w:ascii="Times New Roman" w:hAnsi="Times New Roman"/>
          <w:color w:val="323232"/>
          <w:sz w:val="28"/>
          <w:shd w:fill="FEFFFF" w:val="clear"/>
        </w:rPr>
        <w:t>Трудового кодекса Российской Федерации»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неоплачиваемый отпуск сроком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35 </w:t>
      </w:r>
      <w:r>
        <w:rPr>
          <w:rFonts w:ascii="Times New Roman" w:hAnsi="Times New Roman"/>
          <w:color w:val="323232"/>
          <w:sz w:val="28"/>
          <w:shd w:fill="FEFFFF" w:val="clear"/>
        </w:rPr>
        <w:t>календарных дней в году может предоставляться для ухода за лицом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получившим ранение или заболевание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связанное с прохождением военной службы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Отпуск предоставляется родителям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супругам и детям военнослужащих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добровольцев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сотрудников некоторых правоохранительных органов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получивших ранение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контузию или увечье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либо заболевание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связанное с прохождением военной службы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службы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или исполнением обязанностей по контракту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целях осуществления ухода за ними в соответствии с медицинским заключением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5000000">
      <w:pPr>
        <w:widowControl w:val="0"/>
        <w:spacing w:after="0"/>
        <w:ind w:firstLine="709" w:left="0"/>
        <w:jc w:val="both"/>
        <w:rPr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Также уточнен перечень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которые могут получить отпуск без сохранения заработной платы сроком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дней в случае гибели военнослужащего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добровольца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сотрудника правоохранительных органов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или смерти после ранения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контузии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увечья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заболевания</w:t>
      </w:r>
      <w:r>
        <w:rPr>
          <w:rFonts w:ascii="Times New Roman" w:hAnsi="Times New Roman"/>
          <w:color w:val="323232"/>
          <w:sz w:val="28"/>
          <w:shd w:fill="FEFFFF" w:val="clear"/>
        </w:rPr>
        <w:t>).</w:t>
      </w:r>
    </w:p>
    <w:p w14:paraId="06000000"/>
    <w:p w14:paraId="07000000">
      <w:pPr>
        <w:widowControl w:val="0"/>
        <w:ind w:firstLine="709" w:left="0"/>
      </w:pPr>
      <w:r>
        <w:t>Прокуратура Сосновского района.</w:t>
      </w:r>
    </w:p>
    <w:p w14:paraId="08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2026-06-08T11:12:18Z</dcterms:created>
  <dcterms:modified xsi:type="dcterms:W3CDTF">2026-06-08T11:12:18Z</dcterms:modified>
</cp:coreProperties>
</file>